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keepNext w:val="0"/>
        <w:keepLines w:val="0"/>
        <w:pageBreakBefore w:val="0"/>
        <w:widowControl w:val="0"/>
        <w:kinsoku/>
        <w:wordWrap/>
        <w:overflowPunct/>
        <w:topLinePunct w:val="0"/>
        <w:autoSpaceDE/>
        <w:autoSpaceDN/>
        <w:bidi w:val="0"/>
        <w:adjustRightInd/>
        <w:snapToGrid/>
        <w:spacing w:before="240" w:line="0" w:lineRule="atLeast"/>
        <w:jc w:val="center"/>
        <w:textAlignment w:val="auto"/>
        <w:rPr>
          <w:rFonts w:hint="eastAsia" w:ascii="宋体" w:hAnsi="宋体"/>
          <w:b/>
          <w:bCs/>
          <w:sz w:val="32"/>
          <w:szCs w:val="20"/>
          <w:lang w:val="en-US" w:eastAsia="zh-CN"/>
        </w:rPr>
      </w:pPr>
      <w:r>
        <w:rPr>
          <w:rFonts w:hint="eastAsia" w:ascii="宋体" w:hAnsi="宋体"/>
          <w:b/>
          <w:bCs/>
          <w:sz w:val="32"/>
          <w:szCs w:val="20"/>
        </w:rPr>
        <w:t>项目名称：</w:t>
      </w:r>
      <w:r>
        <w:rPr>
          <w:rFonts w:hint="eastAsia" w:ascii="宋体" w:hAnsi="宋体"/>
          <w:b/>
          <w:bCs/>
          <w:sz w:val="32"/>
          <w:szCs w:val="20"/>
          <w:lang w:val="en-US" w:eastAsia="zh-CN"/>
        </w:rPr>
        <w:t>《急救与健康》课程师资培训</w:t>
      </w:r>
    </w:p>
    <w:p>
      <w:pPr>
        <w:pStyle w:val="6"/>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6</w:t>
      </w:r>
      <w:r>
        <w:rPr>
          <w:rFonts w:hAnsi="宋体"/>
          <w:b/>
          <w:sz w:val="32"/>
        </w:rPr>
        <w:t>月</w:t>
      </w:r>
    </w:p>
    <w:p>
      <w:pPr>
        <w:pStyle w:val="7"/>
        <w:spacing w:before="240" w:line="440" w:lineRule="exact"/>
        <w:rPr>
          <w:rFonts w:hAnsi="宋体"/>
          <w:b/>
          <w:sz w:val="32"/>
        </w:rPr>
      </w:pPr>
    </w:p>
    <w:p>
      <w:pPr>
        <w:pStyle w:val="4"/>
        <w:keepNext w:val="0"/>
        <w:pageBreakBefore/>
        <w:spacing w:before="0" w:after="0" w:line="360" w:lineRule="auto"/>
        <w:rPr>
          <w:rFonts w:ascii="宋体" w:hAnsi="宋体" w:eastAsia="宋体"/>
          <w:sz w:val="21"/>
          <w:szCs w:val="21"/>
        </w:rPr>
      </w:pPr>
    </w:p>
    <w:p>
      <w:pPr>
        <w:pStyle w:val="4"/>
        <w:keepNext w:val="0"/>
        <w:spacing w:before="0" w:after="0" w:line="460" w:lineRule="exact"/>
        <w:jc w:val="center"/>
        <w:rPr>
          <w:rFonts w:ascii="宋体" w:hAnsi="宋体" w:eastAsia="宋体"/>
          <w:sz w:val="28"/>
        </w:rPr>
      </w:pPr>
      <w:bookmarkStart w:id="0" w:name="_Toc415216371"/>
      <w:bookmarkStart w:id="1" w:name="_Toc185762835"/>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val="en-US" w:eastAsia="zh-CN"/>
        </w:rPr>
        <w:t>《急救与健康》课程师资培训项目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rPr>
      </w:pPr>
      <w:r>
        <w:rPr>
          <w:rFonts w:hint="eastAsia" w:ascii="宋体" w:hAnsi="宋体"/>
          <w:sz w:val="24"/>
        </w:rPr>
        <w:t>2、截止时间：采购响应文件应于[202</w:t>
      </w:r>
      <w:r>
        <w:rPr>
          <w:rFonts w:hint="eastAsia" w:ascii="宋体" w:hAnsi="宋体"/>
          <w:sz w:val="24"/>
          <w:lang w:val="en-US" w:eastAsia="zh-CN"/>
        </w:rPr>
        <w:t>1</w:t>
      </w:r>
      <w:r>
        <w:rPr>
          <w:rFonts w:hint="eastAsia" w:ascii="宋体" w:hAnsi="宋体"/>
          <w:sz w:val="24"/>
        </w:rPr>
        <w:t>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30</w:t>
      </w:r>
      <w:r>
        <w:rPr>
          <w:rFonts w:hint="eastAsia" w:ascii="宋体" w:hAnsi="宋体"/>
          <w:sz w:val="24"/>
        </w:rPr>
        <w:t>日][1</w:t>
      </w:r>
      <w:r>
        <w:rPr>
          <w:rFonts w:hint="eastAsia" w:ascii="宋体" w:hAnsi="宋体"/>
          <w:sz w:val="24"/>
          <w:lang w:val="en-US" w:eastAsia="zh-CN"/>
        </w:rPr>
        <w:t>6</w:t>
      </w:r>
      <w:r>
        <w:rPr>
          <w:rFonts w:hint="eastAsia" w:ascii="宋体" w:hAnsi="宋体"/>
          <w:sz w:val="24"/>
        </w:rPr>
        <w:t>:00:00]（北京时间）之前提交到[</w:t>
      </w:r>
      <w:r>
        <w:rPr>
          <w:rFonts w:hint="eastAsia" w:ascii="宋体" w:hAnsi="宋体"/>
          <w:b/>
          <w:sz w:val="24"/>
        </w:rPr>
        <w:t>厦门技师学院，后勤保卫处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黄</w:t>
      </w:r>
      <w:r>
        <w:rPr>
          <w:rFonts w:hint="eastAsia" w:ascii="宋体" w:hAnsi="宋体"/>
          <w:sz w:val="24"/>
        </w:rPr>
        <w:t>老师 0592-7760153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项目内容联系人：李老师 0592-7760120</w:t>
      </w: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52585778"/>
      <w:bookmarkStart w:id="3" w:name="_Toc373916345"/>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《急救与健康》课程师资培训</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lang w:eastAsia="zh-CN"/>
              </w:rPr>
            </w:pPr>
            <w:r>
              <w:rPr>
                <w:rFonts w:hint="eastAsia" w:ascii="宋体" w:hAnsi="宋体"/>
                <w:sz w:val="24"/>
                <w:lang w:eastAsia="zh-CN"/>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lang w:eastAsia="zh-CN"/>
              </w:rPr>
            </w:pPr>
            <w:r>
              <w:rPr>
                <w:rFonts w:hint="eastAsia" w:ascii="宋体" w:hAnsi="宋体"/>
                <w:sz w:val="24"/>
                <w:lang w:eastAsia="zh-CN"/>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lang w:eastAsia="zh-CN"/>
              </w:rPr>
            </w:pPr>
            <w:r>
              <w:rPr>
                <w:rFonts w:hint="eastAsia" w:ascii="宋体" w:hAnsi="宋体"/>
                <w:sz w:val="24"/>
                <w:lang w:val="en-US" w:eastAsia="zh-CN"/>
              </w:rPr>
              <w:t>6.960</w:t>
            </w:r>
            <w:r>
              <w:rPr>
                <w:rFonts w:hint="eastAsia" w:ascii="宋体" w:hAnsi="宋体"/>
                <w:sz w:val="24"/>
                <w:lang w:eastAsia="zh-CN"/>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2、交货期：合同签定后根据采购方需求来</w:t>
      </w:r>
      <w:r>
        <w:rPr>
          <w:rFonts w:hint="eastAsia" w:ascii="宋体" w:hAnsi="宋体"/>
          <w:sz w:val="24"/>
          <w:lang w:eastAsia="zh-CN"/>
        </w:rPr>
        <w:t>提供服务，</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eastAsia="zh-CN"/>
        </w:rPr>
        <w:t>《急救与健康》课程师资培训</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w:t>
      </w:r>
      <w:r>
        <w:rPr>
          <w:rFonts w:hint="eastAsia" w:ascii="宋体" w:hAnsi="宋体" w:cs="Arial"/>
          <w:sz w:val="24"/>
          <w:lang w:eastAsia="zh-CN"/>
        </w:rPr>
        <w:t>服务</w:t>
      </w:r>
      <w:r>
        <w:rPr>
          <w:rFonts w:hint="eastAsia" w:ascii="宋体" w:hAnsi="宋体" w:cs="Arial"/>
          <w:sz w:val="24"/>
        </w:rPr>
        <w:t>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cs="Arial"/>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w:t>
      </w:r>
      <w:r>
        <w:rPr>
          <w:rFonts w:hint="eastAsia" w:ascii="宋体" w:hAnsi="宋体" w:cs="Arial"/>
          <w:sz w:val="24"/>
        </w:rPr>
        <w:t>已届满）。</w:t>
      </w:r>
      <w:r>
        <w:rPr>
          <w:rFonts w:hint="eastAsia" w:ascii="宋体" w:hAnsi="宋体" w:cs="Arial"/>
          <w:b/>
          <w:bCs/>
          <w:sz w:val="24"/>
        </w:rPr>
        <w:t>须提供书面</w:t>
      </w:r>
      <w:r>
        <w:rPr>
          <w:rFonts w:hint="eastAsia" w:ascii="宋体" w:hAnsi="宋体" w:cs="Arial"/>
          <w:b/>
          <w:bCs/>
          <w:sz w:val="24"/>
          <w:lang w:eastAsia="zh-CN"/>
        </w:rPr>
        <w:t>证明及</w:t>
      </w:r>
      <w:r>
        <w:rPr>
          <w:rFonts w:hint="eastAsia" w:ascii="宋体" w:hAnsi="宋体" w:cs="Arial"/>
          <w:b/>
          <w:bCs/>
          <w:sz w:val="24"/>
        </w:rPr>
        <w:t>承诺书。</w:t>
      </w:r>
    </w:p>
    <w:p>
      <w:pPr>
        <w:spacing w:line="360" w:lineRule="auto"/>
        <w:ind w:firstLine="480" w:firstLineChars="200"/>
        <w:rPr>
          <w:rFonts w:hint="eastAsia" w:ascii="宋体" w:hAnsi="宋体"/>
          <w:b/>
          <w:bCs/>
          <w:sz w:val="24"/>
          <w:lang w:val="en-US" w:eastAsia="zh-CN"/>
        </w:rPr>
      </w:pPr>
      <w:r>
        <w:rPr>
          <w:rFonts w:hint="eastAsia" w:ascii="宋体" w:hAnsi="宋体"/>
          <w:sz w:val="24"/>
        </w:rPr>
        <w:t>6</w:t>
      </w:r>
      <w:r>
        <w:rPr>
          <w:rFonts w:hint="eastAsia" w:ascii="宋体" w:hAnsi="宋体"/>
          <w:sz w:val="24"/>
          <w:lang w:val="en-US" w:eastAsia="zh-CN"/>
        </w:rPr>
        <w:t>、采购响应供应商必须同时具备美国心脏协会和欧洲复苏协会培训中心资格。授课老师必须具备心血管医师中级以上职称，具有丰富的急救领域培训授课经验。</w:t>
      </w:r>
      <w:r>
        <w:rPr>
          <w:rFonts w:hint="eastAsia" w:ascii="宋体" w:hAnsi="宋体"/>
          <w:b/>
          <w:bCs/>
          <w:sz w:val="24"/>
        </w:rPr>
        <w:t>须提供</w:t>
      </w:r>
      <w:r>
        <w:rPr>
          <w:rFonts w:hint="eastAsia" w:ascii="宋体" w:hAnsi="宋体"/>
          <w:b/>
          <w:bCs/>
          <w:sz w:val="24"/>
          <w:lang w:val="en-US" w:eastAsia="zh-CN"/>
        </w:rPr>
        <w:t>相关</w:t>
      </w:r>
      <w:r>
        <w:rPr>
          <w:rFonts w:hint="eastAsia" w:ascii="宋体" w:hAnsi="宋体"/>
          <w:b/>
          <w:bCs/>
          <w:sz w:val="24"/>
        </w:rPr>
        <w:t>书面</w:t>
      </w:r>
      <w:r>
        <w:rPr>
          <w:rFonts w:hint="eastAsia" w:ascii="宋体" w:hAnsi="宋体"/>
          <w:b/>
          <w:bCs/>
          <w:sz w:val="24"/>
          <w:lang w:eastAsia="zh-CN"/>
        </w:rPr>
        <w:t>证明及</w:t>
      </w:r>
      <w:r>
        <w:rPr>
          <w:rFonts w:hint="eastAsia" w:ascii="宋体" w:hAnsi="宋体"/>
          <w:b/>
          <w:bCs/>
          <w:sz w:val="24"/>
        </w:rPr>
        <w:t>承诺书。</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、成交供应商须严格按照</w:t>
      </w:r>
      <w:bookmarkStart w:id="6" w:name="_Hlk54506677"/>
      <w:r>
        <w:rPr>
          <w:rFonts w:hint="eastAsia" w:ascii="宋体" w:hAnsi="宋体"/>
          <w:sz w:val="24"/>
        </w:rPr>
        <w:t>项目清单</w:t>
      </w:r>
      <w:bookmarkEnd w:id="6"/>
      <w:r>
        <w:rPr>
          <w:rFonts w:hint="eastAsia" w:ascii="宋体" w:hAnsi="宋体"/>
          <w:sz w:val="24"/>
        </w:rPr>
        <w:t>供货</w:t>
      </w:r>
      <w:r>
        <w:rPr>
          <w:rFonts w:hint="eastAsia" w:ascii="宋体" w:hAnsi="宋体"/>
          <w:sz w:val="24"/>
          <w:lang w:eastAsia="zh-CN"/>
        </w:rPr>
        <w:t>，</w:t>
      </w:r>
      <w:r>
        <w:rPr>
          <w:rFonts w:hint="eastAsia" w:ascii="宋体" w:hAnsi="宋体"/>
          <w:b/>
          <w:bCs/>
          <w:sz w:val="24"/>
        </w:rPr>
        <w:t>须提供承诺书。</w:t>
      </w:r>
    </w:p>
    <w:p>
      <w:pPr>
        <w:spacing w:line="360" w:lineRule="auto"/>
        <w:ind w:firstLine="480" w:firstLineChars="200"/>
        <w:rPr>
          <w:rFonts w:hint="eastAsia" w:ascii="宋体" w:hAnsi="宋体" w:eastAsia="宋体" w:cs="Arial"/>
          <w:b/>
          <w:bCs/>
          <w:sz w:val="24"/>
          <w:lang w:val="en-US" w:eastAsia="zh-CN"/>
        </w:rPr>
      </w:pPr>
      <w:r>
        <w:rPr>
          <w:rFonts w:hint="eastAsia" w:ascii="宋体" w:hAnsi="宋体" w:cs="Arial"/>
          <w:b w:val="0"/>
          <w:bCs w:val="0"/>
          <w:sz w:val="24"/>
          <w:lang w:val="en-US" w:eastAsia="zh-CN"/>
        </w:rPr>
        <w:t>8、本项目最终报价请精确到个位。</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7" w:name="_Toc363578332"/>
      <w:bookmarkStart w:id="8" w:name="_Toc361840720"/>
      <w:bookmarkStart w:id="9" w:name="_Toc415216384"/>
      <w:bookmarkStart w:id="10" w:name="_Toc238294552"/>
    </w:p>
    <w:p>
      <w:pPr>
        <w:spacing w:line="360" w:lineRule="auto"/>
        <w:rPr>
          <w:rFonts w:ascii="宋体" w:hAnsi="宋体"/>
          <w:b/>
          <w:sz w:val="24"/>
        </w:rPr>
      </w:pPr>
      <w:r>
        <w:rPr>
          <w:rFonts w:hint="eastAsia" w:ascii="宋体" w:hAnsi="宋体"/>
          <w:b/>
          <w:sz w:val="24"/>
        </w:rPr>
        <w:t>二、报价要求</w:t>
      </w:r>
      <w:bookmarkEnd w:id="7"/>
      <w:bookmarkEnd w:id="8"/>
      <w:bookmarkEnd w:id="9"/>
    </w:p>
    <w:p>
      <w:pPr>
        <w:spacing w:line="360" w:lineRule="auto"/>
        <w:ind w:firstLine="480" w:firstLineChars="200"/>
        <w:rPr>
          <w:rFonts w:hint="eastAsia" w:ascii="宋体" w:hAnsi="宋体" w:eastAsia="宋体"/>
          <w:sz w:val="24"/>
          <w:lang w:eastAsia="zh-CN"/>
        </w:rPr>
      </w:pPr>
      <w:bookmarkStart w:id="11" w:name="_Toc361840721"/>
      <w:bookmarkStart w:id="12" w:name="_Toc363578333"/>
      <w:bookmarkStart w:id="13" w:name="_Toc415216385"/>
      <w:r>
        <w:rPr>
          <w:rFonts w:hint="eastAsia" w:ascii="宋体" w:hAnsi="宋体"/>
          <w:sz w:val="24"/>
        </w:rPr>
        <w:t>1、本项目须列出</w:t>
      </w:r>
      <w:r>
        <w:rPr>
          <w:rFonts w:hint="eastAsia" w:ascii="宋体" w:hAnsi="宋体"/>
          <w:sz w:val="24"/>
          <w:lang w:eastAsia="zh-CN"/>
        </w:rPr>
        <w:t>报价表中</w:t>
      </w:r>
      <w:r>
        <w:rPr>
          <w:rFonts w:hint="eastAsia" w:ascii="宋体" w:hAnsi="宋体"/>
          <w:sz w:val="24"/>
        </w:rPr>
        <w:t>各项目单价及总价</w:t>
      </w:r>
      <w:r>
        <w:rPr>
          <w:rFonts w:hint="eastAsia" w:ascii="宋体" w:hAnsi="宋体"/>
          <w:sz w:val="24"/>
          <w:lang w:eastAsia="zh-CN"/>
        </w:rPr>
        <w:t>，供应商应视此次报价为本项目的最终费用，其他一切费用由供应商承担。</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lang w:val="en-US" w:eastAsia="zh-CN"/>
        </w:rPr>
        <w:t>4</w:t>
      </w:r>
      <w:r>
        <w:rPr>
          <w:rFonts w:hint="eastAsia" w:ascii="宋体" w:hAnsi="宋体"/>
          <w:bCs/>
          <w:sz w:val="24"/>
        </w:rPr>
        <w:t>、在评审结果出来之前，采购方和供应商要严格遵循保密的原则，任何一方不得向其他供应商透露与响应文件有关的信息。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bookmarkEnd w:id="11"/>
      <w:bookmarkEnd w:id="12"/>
      <w:bookmarkEnd w:id="13"/>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rPr>
      </w:pPr>
      <w:r>
        <w:rPr>
          <w:rFonts w:hint="eastAsia" w:ascii="宋体" w:hAnsi="宋体" w:cs="Arial"/>
          <w:sz w:val="24"/>
        </w:rPr>
        <w:t>2、所有货物必须</w:t>
      </w:r>
      <w:r>
        <w:rPr>
          <w:rFonts w:hint="eastAsia" w:ascii="宋体" w:hAnsi="宋体" w:cs="Arial"/>
          <w:sz w:val="24"/>
          <w:highlight w:val="none"/>
          <w:lang w:val="en-US" w:eastAsia="zh-CN"/>
        </w:rPr>
        <w:t>与项目清单所列货物及参数要求一致，以保证产品质量。且需</w:t>
      </w:r>
      <w:r>
        <w:rPr>
          <w:rFonts w:hint="eastAsia" w:ascii="宋体" w:hAnsi="宋体" w:cs="Arial"/>
          <w:sz w:val="24"/>
        </w:rPr>
        <w:t>是未</w:t>
      </w:r>
    </w:p>
    <w:p>
      <w:pPr>
        <w:spacing w:line="360" w:lineRule="auto"/>
        <w:jc w:val="left"/>
        <w:rPr>
          <w:rFonts w:ascii="宋体" w:hAnsi="宋体" w:cs="Arial"/>
          <w:sz w:val="24"/>
        </w:rPr>
      </w:pPr>
      <w:r>
        <w:rPr>
          <w:rFonts w:hint="eastAsia" w:ascii="宋体" w:hAnsi="宋体" w:cs="Arial"/>
          <w:sz w:val="24"/>
        </w:rPr>
        <w:t>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4" w:name="_Toc363578334"/>
      <w:bookmarkStart w:id="15" w:name="_Toc415216386"/>
      <w:bookmarkStart w:id="16" w:name="_Toc361840722"/>
      <w:bookmarkStart w:id="17" w:name="_Toc363578335"/>
      <w:bookmarkStart w:id="18" w:name="_Toc415216389"/>
      <w:bookmarkStart w:id="19" w:name="_Toc361840725"/>
    </w:p>
    <w:bookmarkEnd w:id="14"/>
    <w:bookmarkEnd w:id="15"/>
    <w:bookmarkEnd w:id="16"/>
    <w:p>
      <w:pPr>
        <w:spacing w:line="360" w:lineRule="auto"/>
        <w:jc w:val="left"/>
        <w:rPr>
          <w:rFonts w:ascii="宋体" w:hAnsi="宋体"/>
          <w:b/>
          <w:sz w:val="24"/>
        </w:rPr>
      </w:pPr>
      <w:r>
        <w:rPr>
          <w:rFonts w:hint="eastAsia" w:ascii="宋体" w:hAnsi="宋体"/>
          <w:b/>
          <w:sz w:val="24"/>
          <w:lang w:eastAsia="zh-CN"/>
        </w:rPr>
        <w:t>五</w:t>
      </w:r>
      <w:r>
        <w:rPr>
          <w:rFonts w:hint="eastAsia" w:ascii="宋体" w:hAnsi="宋体"/>
          <w:b/>
          <w:sz w:val="24"/>
        </w:rPr>
        <w:t>、合同签订</w:t>
      </w:r>
      <w:bookmarkEnd w:id="17"/>
      <w:bookmarkEnd w:id="18"/>
      <w:bookmarkEnd w:id="19"/>
    </w:p>
    <w:p>
      <w:pPr>
        <w:spacing w:line="360" w:lineRule="auto"/>
        <w:ind w:firstLine="480" w:firstLineChars="200"/>
        <w:rPr>
          <w:rFonts w:ascii="宋体" w:hAnsi="宋体"/>
          <w:b/>
          <w:sz w:val="24"/>
        </w:rPr>
      </w:pPr>
      <w:r>
        <w:rPr>
          <w:rFonts w:hint="eastAsia" w:ascii="宋体" w:hAnsi="宋体"/>
          <w:sz w:val="24"/>
        </w:rPr>
        <w:t>成交供应商中标后应在</w:t>
      </w:r>
      <w:r>
        <w:rPr>
          <w:rFonts w:hint="eastAsia" w:ascii="宋体" w:hAnsi="宋体"/>
          <w:sz w:val="24"/>
          <w:lang w:val="en-US" w:eastAsia="zh-CN"/>
        </w:rPr>
        <w:t>7个工作</w:t>
      </w:r>
      <w:r>
        <w:rPr>
          <w:rFonts w:hint="eastAsia" w:ascii="宋体" w:hAnsi="宋体"/>
          <w:sz w:val="24"/>
        </w:rPr>
        <w:t>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20" w:name="_Toc415216390"/>
    </w:p>
    <w:p>
      <w:pPr>
        <w:spacing w:line="360" w:lineRule="auto"/>
        <w:jc w:val="left"/>
        <w:rPr>
          <w:rFonts w:ascii="宋体" w:hAnsi="宋体"/>
          <w:b/>
          <w:sz w:val="24"/>
        </w:rPr>
      </w:pPr>
      <w:r>
        <w:rPr>
          <w:rFonts w:hint="eastAsia" w:ascii="宋体" w:hAnsi="宋体"/>
          <w:b/>
          <w:sz w:val="24"/>
          <w:lang w:eastAsia="zh-CN"/>
        </w:rPr>
        <w:t>六</w:t>
      </w:r>
      <w:r>
        <w:rPr>
          <w:rFonts w:hint="eastAsia" w:ascii="宋体" w:hAnsi="宋体"/>
          <w:b/>
          <w:sz w:val="24"/>
        </w:rPr>
        <w:t>、付款方式</w:t>
      </w:r>
      <w:bookmarkEnd w:id="10"/>
      <w:bookmarkEnd w:id="20"/>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w:t>
      </w:r>
      <w:r>
        <w:rPr>
          <w:rFonts w:hint="eastAsia" w:ascii="宋体" w:hAnsi="宋体"/>
          <w:sz w:val="24"/>
          <w:szCs w:val="20"/>
          <w:lang w:val="en-US" w:eastAsia="zh-CN"/>
        </w:rPr>
        <w:t>签订合同后</w:t>
      </w:r>
      <w:r>
        <w:rPr>
          <w:rFonts w:hint="eastAsia" w:ascii="宋体" w:hAnsi="宋体"/>
          <w:sz w:val="24"/>
          <w:szCs w:val="20"/>
        </w:rPr>
        <w:t>，</w:t>
      </w:r>
      <w:r>
        <w:rPr>
          <w:rFonts w:hint="eastAsia" w:ascii="宋体" w:hAnsi="宋体"/>
          <w:color w:val="000000"/>
          <w:sz w:val="24"/>
        </w:rPr>
        <w:t>中标单位</w:t>
      </w:r>
      <w:r>
        <w:rPr>
          <w:rFonts w:hint="eastAsia" w:ascii="宋体" w:hAnsi="宋体"/>
          <w:sz w:val="24"/>
          <w:szCs w:val="20"/>
        </w:rPr>
        <w:t>持有正式发票在</w:t>
      </w:r>
      <w:r>
        <w:rPr>
          <w:rFonts w:hint="eastAsia" w:ascii="宋体" w:hAnsi="宋体"/>
          <w:sz w:val="24"/>
          <w:szCs w:val="20"/>
          <w:lang w:val="en-US" w:eastAsia="zh-CN"/>
        </w:rPr>
        <w:t>课程开始前</w:t>
      </w:r>
      <w:r>
        <w:rPr>
          <w:rFonts w:hint="eastAsia" w:ascii="宋体" w:hAnsi="宋体"/>
          <w:sz w:val="24"/>
          <w:szCs w:val="20"/>
        </w:rPr>
        <w:t>付合同款项的</w:t>
      </w:r>
      <w:r>
        <w:rPr>
          <w:rFonts w:hint="eastAsia" w:ascii="宋体" w:hAnsi="宋体"/>
          <w:sz w:val="24"/>
          <w:szCs w:val="20"/>
          <w:lang w:val="en-US" w:eastAsia="zh-CN"/>
        </w:rPr>
        <w:t>50</w:t>
      </w:r>
      <w:r>
        <w:rPr>
          <w:rFonts w:hint="eastAsia" w:ascii="宋体" w:hAnsi="宋体"/>
          <w:sz w:val="24"/>
          <w:szCs w:val="20"/>
        </w:rPr>
        <w:t>%，</w:t>
      </w:r>
      <w:r>
        <w:rPr>
          <w:rFonts w:hint="eastAsia" w:ascii="宋体" w:hAnsi="宋体"/>
          <w:sz w:val="24"/>
          <w:szCs w:val="20"/>
          <w:lang w:eastAsia="zh-CN"/>
        </w:rPr>
        <w:t>剩余的</w:t>
      </w:r>
      <w:r>
        <w:rPr>
          <w:rFonts w:hint="eastAsia" w:ascii="宋体" w:hAnsi="宋体"/>
          <w:sz w:val="24"/>
          <w:szCs w:val="20"/>
          <w:lang w:val="en-US" w:eastAsia="zh-CN"/>
        </w:rPr>
        <w:t>50%</w:t>
      </w:r>
      <w:r>
        <w:rPr>
          <w:rFonts w:hint="eastAsia" w:ascii="宋体" w:hAnsi="宋体"/>
          <w:sz w:val="24"/>
          <w:szCs w:val="20"/>
        </w:rPr>
        <w:t>余款在</w:t>
      </w:r>
      <w:r>
        <w:rPr>
          <w:rFonts w:hint="eastAsia" w:ascii="宋体" w:hAnsi="宋体"/>
          <w:sz w:val="24"/>
          <w:szCs w:val="20"/>
          <w:lang w:val="en-US" w:eastAsia="zh-CN"/>
        </w:rPr>
        <w:t>课程完成并验收合格后的</w:t>
      </w:r>
      <w:r>
        <w:rPr>
          <w:rFonts w:hint="eastAsia" w:ascii="宋体" w:hAnsi="宋体"/>
          <w:sz w:val="24"/>
          <w:szCs w:val="20"/>
        </w:rPr>
        <w:t>15个工作日内付清。</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rPr>
          <w:rFonts w:ascii="宋体" w:hAnsi="宋体"/>
          <w:sz w:val="24"/>
          <w:szCs w:val="20"/>
        </w:rPr>
      </w:pPr>
    </w:p>
    <w:p>
      <w:pPr>
        <w:spacing w:line="360" w:lineRule="auto"/>
        <w:rPr>
          <w:rFonts w:ascii="宋体" w:hAnsi="宋体"/>
          <w:sz w:val="24"/>
          <w:szCs w:val="20"/>
        </w:rPr>
      </w:pPr>
    </w:p>
    <w:p>
      <w:pPr>
        <w:keepNext/>
        <w:keepLines/>
        <w:pageBreakBefore/>
        <w:spacing w:before="260" w:after="260" w:line="360" w:lineRule="auto"/>
        <w:jc w:val="center"/>
        <w:outlineLvl w:val="1"/>
        <w:rPr>
          <w:rFonts w:ascii="宋体" w:hAnsi="宋体"/>
          <w:b/>
          <w:bCs/>
          <w:szCs w:val="28"/>
        </w:rPr>
      </w:pPr>
      <w:bookmarkStart w:id="21" w:name="_Toc398504591"/>
      <w:bookmarkStart w:id="22" w:name="_Toc532149370"/>
      <w:bookmarkStart w:id="23" w:name="_Toc431190639"/>
      <w:bookmarkStart w:id="24" w:name="_Toc398284535"/>
      <w:bookmarkStart w:id="25" w:name="_GoBack"/>
      <w:bookmarkEnd w:id="25"/>
      <w:r>
        <w:rPr>
          <w:rFonts w:hint="eastAsia" w:ascii="宋体" w:hAnsi="宋体"/>
          <w:b/>
          <w:bCs/>
          <w:szCs w:val="28"/>
        </w:rPr>
        <w:t>四：</w:t>
      </w:r>
      <w:r>
        <w:rPr>
          <w:rFonts w:ascii="宋体" w:hAnsi="宋体"/>
          <w:b/>
          <w:bCs/>
          <w:szCs w:val="28"/>
        </w:rPr>
        <w:t>资格性、符合性检查表</w:t>
      </w:r>
      <w:bookmarkEnd w:id="21"/>
      <w:bookmarkEnd w:id="22"/>
      <w:bookmarkEnd w:id="23"/>
      <w:bookmarkEnd w:id="24"/>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eastAsia="宋体"/>
                <w:sz w:val="24"/>
                <w:highlight w:val="yellow"/>
                <w:lang w:eastAsia="zh-CN"/>
              </w:rPr>
            </w:pPr>
            <w:r>
              <w:rPr>
                <w:rFonts w:hint="eastAsia" w:ascii="宋体" w:hAnsi="宋体"/>
                <w:sz w:val="24"/>
                <w:lang w:val="en-US" w:eastAsia="zh-CN"/>
              </w:rPr>
              <w:t>采购响应供应商必须同时具备美国心脏协会和欧洲复苏协会培训中心资格。授课老师必须具备心血管医师中级以上职称，具有丰富的急救领域培训授课经验。</w:t>
            </w:r>
            <w:r>
              <w:rPr>
                <w:rFonts w:hint="eastAsia" w:ascii="宋体" w:hAnsi="宋体"/>
                <w:b/>
                <w:bCs/>
                <w:sz w:val="24"/>
              </w:rPr>
              <w:t>须提供</w:t>
            </w:r>
            <w:r>
              <w:rPr>
                <w:rFonts w:hint="eastAsia" w:ascii="宋体" w:hAnsi="宋体"/>
                <w:b/>
                <w:bCs/>
                <w:sz w:val="24"/>
                <w:lang w:val="en-US" w:eastAsia="zh-CN"/>
              </w:rPr>
              <w:t>相关</w:t>
            </w:r>
            <w:r>
              <w:rPr>
                <w:rFonts w:hint="eastAsia" w:ascii="宋体" w:hAnsi="宋体"/>
                <w:b/>
                <w:bCs/>
                <w:sz w:val="24"/>
              </w:rPr>
              <w:t>书面</w:t>
            </w:r>
            <w:r>
              <w:rPr>
                <w:rFonts w:hint="eastAsia" w:ascii="宋体" w:hAnsi="宋体"/>
                <w:b/>
                <w:bCs/>
                <w:sz w:val="24"/>
                <w:lang w:eastAsia="zh-CN"/>
              </w:rPr>
              <w:t>证明及</w:t>
            </w:r>
            <w:r>
              <w:rPr>
                <w:rFonts w:hint="eastAsia" w:ascii="宋体" w:hAnsi="宋体"/>
                <w:b/>
                <w:bCs/>
                <w:sz w:val="24"/>
              </w:rPr>
              <w:t>承诺书。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60" w:lineRule="exact"/>
              <w:rPr>
                <w:rFonts w:hint="eastAsia" w:ascii="宋体" w:hAnsi="宋体" w:eastAsia="宋体"/>
                <w:sz w:val="24"/>
                <w:highlight w:val="yellow"/>
                <w:lang w:val="en-US"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0" r="0" b="0"/>
              <wp:wrapNone/>
              <wp:docPr id="1" name="直线 1"/>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uB1ddQAAAAG&#10;AQAADwAAAAAAAAABACAAAAAiAAAAZHJzL2Rvd25yZXYueG1sUEsBAhQAFAAAAAgAh07iQFtaN5zn&#10;AQAA2wMAAA4AAAAAAAAAAQAgAAAAIwEAAGRycy9lMm9Eb2MueG1sUEsFBgAAAAAGAAYAWQEAAHwF&#10;AAAAAA==&#10;">
              <v:fill on="f" focussize="0,0"/>
              <v:stroke color="#000000" joinstyle="round"/>
              <v:imagedata o:title=""/>
              <o:lock v:ext="edit" aspectratio="f"/>
            </v:line>
          </w:pict>
        </mc:Fallback>
      </mc:AlternateConten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872A5"/>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57C07"/>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4BF0"/>
    <w:rsid w:val="003E7573"/>
    <w:rsid w:val="00412201"/>
    <w:rsid w:val="00412E38"/>
    <w:rsid w:val="00420E32"/>
    <w:rsid w:val="004317E8"/>
    <w:rsid w:val="004377E6"/>
    <w:rsid w:val="00441DA2"/>
    <w:rsid w:val="004426F5"/>
    <w:rsid w:val="00445D79"/>
    <w:rsid w:val="004704E8"/>
    <w:rsid w:val="00473907"/>
    <w:rsid w:val="00493B7E"/>
    <w:rsid w:val="004B61B0"/>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462EB"/>
    <w:rsid w:val="005739B5"/>
    <w:rsid w:val="005831A2"/>
    <w:rsid w:val="00587C26"/>
    <w:rsid w:val="005A0C28"/>
    <w:rsid w:val="005B4F73"/>
    <w:rsid w:val="005B5F2E"/>
    <w:rsid w:val="005B672A"/>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3071"/>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26BAB"/>
    <w:rsid w:val="00A470D9"/>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539"/>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1BC2165"/>
    <w:rsid w:val="01CB78B0"/>
    <w:rsid w:val="02090BA0"/>
    <w:rsid w:val="02247970"/>
    <w:rsid w:val="025F3A7B"/>
    <w:rsid w:val="028E6A80"/>
    <w:rsid w:val="02F60BFC"/>
    <w:rsid w:val="031C0C53"/>
    <w:rsid w:val="03302E54"/>
    <w:rsid w:val="046F712D"/>
    <w:rsid w:val="05905FBC"/>
    <w:rsid w:val="05D35CCD"/>
    <w:rsid w:val="05F208E0"/>
    <w:rsid w:val="0621510D"/>
    <w:rsid w:val="065816E1"/>
    <w:rsid w:val="0673102C"/>
    <w:rsid w:val="06733E6E"/>
    <w:rsid w:val="06DD00C8"/>
    <w:rsid w:val="07486103"/>
    <w:rsid w:val="07785FC6"/>
    <w:rsid w:val="07852949"/>
    <w:rsid w:val="07E17BA5"/>
    <w:rsid w:val="09CE47BF"/>
    <w:rsid w:val="0A770424"/>
    <w:rsid w:val="0AF61B41"/>
    <w:rsid w:val="0B4873C5"/>
    <w:rsid w:val="0C1500D3"/>
    <w:rsid w:val="0D4222E1"/>
    <w:rsid w:val="0D70035B"/>
    <w:rsid w:val="0D7C0E73"/>
    <w:rsid w:val="0DCE1FE7"/>
    <w:rsid w:val="0E0433BD"/>
    <w:rsid w:val="0E0F7B41"/>
    <w:rsid w:val="0F3A1346"/>
    <w:rsid w:val="10580EF2"/>
    <w:rsid w:val="10785D27"/>
    <w:rsid w:val="11685646"/>
    <w:rsid w:val="11801260"/>
    <w:rsid w:val="11E16815"/>
    <w:rsid w:val="123047C9"/>
    <w:rsid w:val="127C60AB"/>
    <w:rsid w:val="12BF1FF7"/>
    <w:rsid w:val="12C90B6B"/>
    <w:rsid w:val="12CD5B1C"/>
    <w:rsid w:val="13077385"/>
    <w:rsid w:val="136507C0"/>
    <w:rsid w:val="13946F8E"/>
    <w:rsid w:val="14512DFB"/>
    <w:rsid w:val="14647808"/>
    <w:rsid w:val="155763A5"/>
    <w:rsid w:val="15874965"/>
    <w:rsid w:val="16746608"/>
    <w:rsid w:val="16C06ACC"/>
    <w:rsid w:val="17587F81"/>
    <w:rsid w:val="175C36AF"/>
    <w:rsid w:val="177C00AC"/>
    <w:rsid w:val="18857A87"/>
    <w:rsid w:val="190D0B24"/>
    <w:rsid w:val="1982417B"/>
    <w:rsid w:val="19B01304"/>
    <w:rsid w:val="19E85971"/>
    <w:rsid w:val="19F94502"/>
    <w:rsid w:val="1A9539C1"/>
    <w:rsid w:val="1C231B3B"/>
    <w:rsid w:val="1DF37DC9"/>
    <w:rsid w:val="1E3A75EE"/>
    <w:rsid w:val="2073394E"/>
    <w:rsid w:val="20830AD6"/>
    <w:rsid w:val="20D426AA"/>
    <w:rsid w:val="20FF203C"/>
    <w:rsid w:val="21BB76AD"/>
    <w:rsid w:val="22AD4144"/>
    <w:rsid w:val="22C24DA0"/>
    <w:rsid w:val="23705745"/>
    <w:rsid w:val="238E7853"/>
    <w:rsid w:val="24086C87"/>
    <w:rsid w:val="24686096"/>
    <w:rsid w:val="249714A5"/>
    <w:rsid w:val="26C75050"/>
    <w:rsid w:val="2793308C"/>
    <w:rsid w:val="27BF7614"/>
    <w:rsid w:val="27D41785"/>
    <w:rsid w:val="27DC2D2D"/>
    <w:rsid w:val="28D077EE"/>
    <w:rsid w:val="29AC1B63"/>
    <w:rsid w:val="2AF71747"/>
    <w:rsid w:val="2B8A5D72"/>
    <w:rsid w:val="2BD37694"/>
    <w:rsid w:val="2BE776C2"/>
    <w:rsid w:val="2C5D738E"/>
    <w:rsid w:val="2D0310D6"/>
    <w:rsid w:val="2DBE5E62"/>
    <w:rsid w:val="2E245634"/>
    <w:rsid w:val="2E7D0FF5"/>
    <w:rsid w:val="2E8F24B5"/>
    <w:rsid w:val="2E9B41BC"/>
    <w:rsid w:val="2F336341"/>
    <w:rsid w:val="30136BEB"/>
    <w:rsid w:val="303A29C6"/>
    <w:rsid w:val="30D321E2"/>
    <w:rsid w:val="31957A45"/>
    <w:rsid w:val="32171E1B"/>
    <w:rsid w:val="325974FE"/>
    <w:rsid w:val="32A200D5"/>
    <w:rsid w:val="33136432"/>
    <w:rsid w:val="33FA2935"/>
    <w:rsid w:val="3401563B"/>
    <w:rsid w:val="346944A1"/>
    <w:rsid w:val="35C31F79"/>
    <w:rsid w:val="366418C3"/>
    <w:rsid w:val="37562E22"/>
    <w:rsid w:val="37992A95"/>
    <w:rsid w:val="37A0414D"/>
    <w:rsid w:val="384930BC"/>
    <w:rsid w:val="38994217"/>
    <w:rsid w:val="38DE1B0E"/>
    <w:rsid w:val="39DB460C"/>
    <w:rsid w:val="39DC5332"/>
    <w:rsid w:val="3A607ECC"/>
    <w:rsid w:val="3A65316C"/>
    <w:rsid w:val="3A9E683F"/>
    <w:rsid w:val="3AAB23AB"/>
    <w:rsid w:val="3AD97AA1"/>
    <w:rsid w:val="3C4D3F24"/>
    <w:rsid w:val="3CA312BA"/>
    <w:rsid w:val="3CC5761A"/>
    <w:rsid w:val="3D206478"/>
    <w:rsid w:val="3D7B5565"/>
    <w:rsid w:val="3D876ECB"/>
    <w:rsid w:val="3DAE1908"/>
    <w:rsid w:val="3E6A21BB"/>
    <w:rsid w:val="3E6B119F"/>
    <w:rsid w:val="3F975062"/>
    <w:rsid w:val="3FE835CA"/>
    <w:rsid w:val="3FF1030D"/>
    <w:rsid w:val="3FF6667C"/>
    <w:rsid w:val="40CE5B0D"/>
    <w:rsid w:val="41547594"/>
    <w:rsid w:val="41662CE4"/>
    <w:rsid w:val="42877363"/>
    <w:rsid w:val="42907DEB"/>
    <w:rsid w:val="429D146A"/>
    <w:rsid w:val="43031912"/>
    <w:rsid w:val="430D7853"/>
    <w:rsid w:val="432152AA"/>
    <w:rsid w:val="434A5A0C"/>
    <w:rsid w:val="43E77EB0"/>
    <w:rsid w:val="440E420C"/>
    <w:rsid w:val="446B2A59"/>
    <w:rsid w:val="447335C9"/>
    <w:rsid w:val="44C57D20"/>
    <w:rsid w:val="464962C6"/>
    <w:rsid w:val="469314E6"/>
    <w:rsid w:val="46C4198F"/>
    <w:rsid w:val="46CC27AC"/>
    <w:rsid w:val="474F16CF"/>
    <w:rsid w:val="475E03DF"/>
    <w:rsid w:val="476468E7"/>
    <w:rsid w:val="4788207D"/>
    <w:rsid w:val="48597B37"/>
    <w:rsid w:val="485A64F8"/>
    <w:rsid w:val="48821F4B"/>
    <w:rsid w:val="48B36CE1"/>
    <w:rsid w:val="48D805C0"/>
    <w:rsid w:val="48E845EA"/>
    <w:rsid w:val="48EF4998"/>
    <w:rsid w:val="49432AD0"/>
    <w:rsid w:val="497F0E34"/>
    <w:rsid w:val="49AB4337"/>
    <w:rsid w:val="4A524D11"/>
    <w:rsid w:val="4A794139"/>
    <w:rsid w:val="4B001DF5"/>
    <w:rsid w:val="4B0910AF"/>
    <w:rsid w:val="4B3A3BFE"/>
    <w:rsid w:val="4B911DC7"/>
    <w:rsid w:val="4C2F7A07"/>
    <w:rsid w:val="4C30355F"/>
    <w:rsid w:val="4C5A3A74"/>
    <w:rsid w:val="4C9C2151"/>
    <w:rsid w:val="4CCA63CF"/>
    <w:rsid w:val="4CD74607"/>
    <w:rsid w:val="4D0E6F7A"/>
    <w:rsid w:val="4D5E2C35"/>
    <w:rsid w:val="4D787158"/>
    <w:rsid w:val="4DCE4438"/>
    <w:rsid w:val="4EF43CFB"/>
    <w:rsid w:val="4F08033F"/>
    <w:rsid w:val="50671C47"/>
    <w:rsid w:val="51097EC4"/>
    <w:rsid w:val="51331243"/>
    <w:rsid w:val="52206DCE"/>
    <w:rsid w:val="522277B3"/>
    <w:rsid w:val="52E23A85"/>
    <w:rsid w:val="53127B1B"/>
    <w:rsid w:val="53902D08"/>
    <w:rsid w:val="544C516F"/>
    <w:rsid w:val="547E0921"/>
    <w:rsid w:val="54B6206F"/>
    <w:rsid w:val="54C81C80"/>
    <w:rsid w:val="556D1517"/>
    <w:rsid w:val="558F0DCE"/>
    <w:rsid w:val="56B3587C"/>
    <w:rsid w:val="56B65A26"/>
    <w:rsid w:val="56B66E0A"/>
    <w:rsid w:val="56B91F1A"/>
    <w:rsid w:val="56BA0441"/>
    <w:rsid w:val="57512746"/>
    <w:rsid w:val="577F78C9"/>
    <w:rsid w:val="57D1338F"/>
    <w:rsid w:val="584065D8"/>
    <w:rsid w:val="58664B8F"/>
    <w:rsid w:val="5B6D0D80"/>
    <w:rsid w:val="5C264920"/>
    <w:rsid w:val="5C9B36D0"/>
    <w:rsid w:val="5D4263CD"/>
    <w:rsid w:val="5D4A7B3F"/>
    <w:rsid w:val="5D993B95"/>
    <w:rsid w:val="5DE970D3"/>
    <w:rsid w:val="5F977A7E"/>
    <w:rsid w:val="5FAD156E"/>
    <w:rsid w:val="601C3AD7"/>
    <w:rsid w:val="605314F0"/>
    <w:rsid w:val="605B16C5"/>
    <w:rsid w:val="605C240A"/>
    <w:rsid w:val="60811568"/>
    <w:rsid w:val="60D366B1"/>
    <w:rsid w:val="60DC1953"/>
    <w:rsid w:val="60EB5E38"/>
    <w:rsid w:val="614D5D3C"/>
    <w:rsid w:val="620E1A78"/>
    <w:rsid w:val="62BD1F42"/>
    <w:rsid w:val="62C353DF"/>
    <w:rsid w:val="62D16268"/>
    <w:rsid w:val="640344D8"/>
    <w:rsid w:val="649B3ED4"/>
    <w:rsid w:val="64B66B22"/>
    <w:rsid w:val="64F85177"/>
    <w:rsid w:val="659511E5"/>
    <w:rsid w:val="660431A5"/>
    <w:rsid w:val="66894937"/>
    <w:rsid w:val="6704208F"/>
    <w:rsid w:val="67081CF4"/>
    <w:rsid w:val="67627F80"/>
    <w:rsid w:val="681F0620"/>
    <w:rsid w:val="68416710"/>
    <w:rsid w:val="68460C55"/>
    <w:rsid w:val="6966127C"/>
    <w:rsid w:val="69AE384F"/>
    <w:rsid w:val="69ED058A"/>
    <w:rsid w:val="6A4637D3"/>
    <w:rsid w:val="6B045E9D"/>
    <w:rsid w:val="6BB424B1"/>
    <w:rsid w:val="6BEE43AD"/>
    <w:rsid w:val="6C13419F"/>
    <w:rsid w:val="6CB37B8E"/>
    <w:rsid w:val="6CBE2F98"/>
    <w:rsid w:val="6CD672D3"/>
    <w:rsid w:val="6CD95588"/>
    <w:rsid w:val="6CEE2796"/>
    <w:rsid w:val="6D6822C3"/>
    <w:rsid w:val="6D961D52"/>
    <w:rsid w:val="6DCA0AE4"/>
    <w:rsid w:val="6DF330FA"/>
    <w:rsid w:val="6E3535C4"/>
    <w:rsid w:val="6EC77100"/>
    <w:rsid w:val="6F635131"/>
    <w:rsid w:val="6FB305A4"/>
    <w:rsid w:val="71531DA1"/>
    <w:rsid w:val="716258D0"/>
    <w:rsid w:val="718451E4"/>
    <w:rsid w:val="71952EB2"/>
    <w:rsid w:val="71BB2C82"/>
    <w:rsid w:val="71CF4880"/>
    <w:rsid w:val="71E76E4F"/>
    <w:rsid w:val="72244ACA"/>
    <w:rsid w:val="72575705"/>
    <w:rsid w:val="728F5316"/>
    <w:rsid w:val="73407BBC"/>
    <w:rsid w:val="73AB7BB4"/>
    <w:rsid w:val="74164E05"/>
    <w:rsid w:val="7496385E"/>
    <w:rsid w:val="74DD2C5A"/>
    <w:rsid w:val="751453E0"/>
    <w:rsid w:val="7632338C"/>
    <w:rsid w:val="768A27D3"/>
    <w:rsid w:val="76E36877"/>
    <w:rsid w:val="775351A8"/>
    <w:rsid w:val="784D4353"/>
    <w:rsid w:val="789A0BC9"/>
    <w:rsid w:val="78AF22EB"/>
    <w:rsid w:val="78F62256"/>
    <w:rsid w:val="7928319F"/>
    <w:rsid w:val="7A533285"/>
    <w:rsid w:val="7A7428B5"/>
    <w:rsid w:val="7AA23A2D"/>
    <w:rsid w:val="7B8738F5"/>
    <w:rsid w:val="7B9D3E3F"/>
    <w:rsid w:val="7B9F7F7C"/>
    <w:rsid w:val="7C3A057D"/>
    <w:rsid w:val="7C557B0A"/>
    <w:rsid w:val="7C8B5C04"/>
    <w:rsid w:val="7CCA44E8"/>
    <w:rsid w:val="7D363947"/>
    <w:rsid w:val="7D4D75D7"/>
    <w:rsid w:val="7DFC4AC7"/>
    <w:rsid w:val="7E202B05"/>
    <w:rsid w:val="7E570F86"/>
    <w:rsid w:val="7E88077A"/>
    <w:rsid w:val="7F146345"/>
    <w:rsid w:val="7F4560AD"/>
    <w:rsid w:val="7F531222"/>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Body Text"/>
    <w:basedOn w:val="1"/>
    <w:next w:val="1"/>
    <w:qFormat/>
    <w:uiPriority w:val="0"/>
    <w:pPr>
      <w:spacing w:after="120"/>
    </w:pPr>
  </w:style>
  <w:style w:type="paragraph" w:styleId="7">
    <w:name w:val="Plain Text"/>
    <w:basedOn w:val="1"/>
    <w:link w:val="17"/>
    <w:qFormat/>
    <w:uiPriority w:val="0"/>
    <w:rPr>
      <w:rFonts w:ascii="宋体" w:hAnsi="Courier New" w:cstheme="minorBidi"/>
      <w:sz w:val="21"/>
      <w:szCs w:val="22"/>
    </w:rPr>
  </w:style>
  <w:style w:type="paragraph" w:styleId="8">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semiHidden/>
    <w:qFormat/>
    <w:uiPriority w:val="99"/>
    <w:rPr>
      <w:sz w:val="18"/>
      <w:szCs w:val="18"/>
    </w:rPr>
  </w:style>
  <w:style w:type="character" w:customStyle="1" w:styleId="14">
    <w:name w:val="标题 1 Char"/>
    <w:basedOn w:val="11"/>
    <w:link w:val="3"/>
    <w:qFormat/>
    <w:uiPriority w:val="0"/>
    <w:rPr>
      <w:rFonts w:ascii="Times New Roman" w:hAnsi="Times New Roman" w:eastAsia="宋体" w:cs="Times New Roman"/>
      <w:b/>
      <w:bCs/>
      <w:kern w:val="44"/>
      <w:sz w:val="44"/>
      <w:szCs w:val="44"/>
    </w:rPr>
  </w:style>
  <w:style w:type="character" w:customStyle="1" w:styleId="15">
    <w:name w:val="标题 2 Char"/>
    <w:basedOn w:val="11"/>
    <w:link w:val="4"/>
    <w:qFormat/>
    <w:uiPriority w:val="0"/>
    <w:rPr>
      <w:rFonts w:ascii="Arial" w:hAnsi="Arial" w:eastAsia="黑体" w:cs="Times New Roman"/>
      <w:b/>
      <w:bCs/>
      <w:sz w:val="32"/>
      <w:szCs w:val="32"/>
    </w:rPr>
  </w:style>
  <w:style w:type="character" w:customStyle="1" w:styleId="16">
    <w:name w:val="标题 3 Char"/>
    <w:basedOn w:val="11"/>
    <w:link w:val="5"/>
    <w:qFormat/>
    <w:uiPriority w:val="0"/>
    <w:rPr>
      <w:rFonts w:ascii="Times New Roman" w:hAnsi="Times New Roman" w:eastAsia="宋体" w:cs="Times New Roman"/>
      <w:b/>
      <w:bCs/>
      <w:sz w:val="32"/>
      <w:szCs w:val="32"/>
    </w:rPr>
  </w:style>
  <w:style w:type="character" w:customStyle="1" w:styleId="17">
    <w:name w:val="纯文本 Char"/>
    <w:link w:val="7"/>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622</Words>
  <Characters>3547</Characters>
  <Lines>29</Lines>
  <Paragraphs>8</Paragraphs>
  <TotalTime>2</TotalTime>
  <ScaleCrop>false</ScaleCrop>
  <LinksUpToDate>false</LinksUpToDate>
  <CharactersWithSpaces>4161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鲁腾腾</cp:lastModifiedBy>
  <cp:lastPrinted>2021-04-06T06:14:00Z</cp:lastPrinted>
  <dcterms:modified xsi:type="dcterms:W3CDTF">2021-06-23T08:21:38Z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94E7213597BA439CA7E5BC0222D12CD3</vt:lpwstr>
  </property>
</Properties>
</file>